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29" w:rsidRPr="00185929" w:rsidRDefault="00185929" w:rsidP="00185929">
      <w:pPr>
        <w:spacing w:after="0" w:line="360" w:lineRule="auto"/>
        <w:ind w:firstLine="284"/>
        <w:jc w:val="center"/>
        <w:rPr>
          <w:rFonts w:ascii="Verdana" w:eastAsia="Times New Roman" w:hAnsi="Verdana" w:cs="Tahoma"/>
          <w:b/>
          <w:bCs/>
          <w:sz w:val="20"/>
          <w:szCs w:val="20"/>
          <w:lang w:val="en-US"/>
        </w:rPr>
      </w:pPr>
      <w:r w:rsidRPr="00185929">
        <w:rPr>
          <w:rFonts w:ascii="Verdana" w:eastAsia="Times New Roman" w:hAnsi="Verdana" w:cs="Tahoma"/>
          <w:b/>
          <w:bCs/>
          <w:noProof/>
          <w:sz w:val="20"/>
          <w:szCs w:val="20"/>
          <w:lang w:eastAsia="el-GR"/>
        </w:rPr>
        <w:drawing>
          <wp:inline distT="0" distB="0" distL="0" distR="0" wp14:anchorId="0CE16B6D" wp14:editId="3EE2F3EA">
            <wp:extent cx="2339340" cy="850900"/>
            <wp:effectExtent l="0" t="0" r="3810" b="6350"/>
            <wp:docPr id="1" name="Εικόνα 1" descr="C:\Users\ioanfoug\Documents\ΕΥΣΕΚΤ - Εργαλεία Γραμματείας ΙΙ (2014 - 2020)\ΥΠΑΝΕ - Νέο Logo (ΕΛΛΗΝΙΚΑ) (22.7.20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anfoug\Documents\ΕΥΣΕΚΤ - Εργαλεία Γραμματείας ΙΙ (2014 - 2020)\ΥΠΑΝΕ - Νέο Logo (ΕΛΛΗΝΙΚΑ) (22.7.201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929" w:rsidRPr="00185929" w:rsidRDefault="00185929" w:rsidP="00185929">
      <w:pPr>
        <w:spacing w:after="0"/>
        <w:jc w:val="center"/>
        <w:rPr>
          <w:rFonts w:ascii="Calibri" w:eastAsia="Μοντέρνα" w:hAnsi="Calibri" w:cs="Times New Roman"/>
          <w:b/>
          <w:color w:val="24457A"/>
          <w:spacing w:val="-16"/>
          <w:w w:val="130"/>
          <w:sz w:val="20"/>
          <w:szCs w:val="20"/>
          <w:lang w:eastAsia="el-GR"/>
        </w:rPr>
      </w:pPr>
      <w:r w:rsidRPr="00185929">
        <w:rPr>
          <w:rFonts w:ascii="Calibri" w:eastAsia="Μοντέρνα" w:hAnsi="Calibri" w:cs="Times New Roman"/>
          <w:b/>
          <w:color w:val="24457A"/>
          <w:spacing w:val="-16"/>
          <w:w w:val="130"/>
          <w:sz w:val="20"/>
          <w:szCs w:val="20"/>
          <w:lang w:eastAsia="el-GR"/>
        </w:rPr>
        <w:t>ΓΕΝΙΚΗ ΓΡΑΜΜΑΤΕΙΑ ΔΗΜΟΣΙΩΝ ΕΠΕΝΔΥΣΕΩΝ ΚΑΙ ΕΣΠΑ</w:t>
      </w:r>
    </w:p>
    <w:p w:rsidR="00185929" w:rsidRPr="00185929" w:rsidRDefault="00185929" w:rsidP="00185929">
      <w:pPr>
        <w:spacing w:after="0" w:line="360" w:lineRule="auto"/>
        <w:ind w:firstLine="284"/>
        <w:jc w:val="center"/>
        <w:rPr>
          <w:rFonts w:ascii="Verdana" w:eastAsia="Times New Roman" w:hAnsi="Verdana" w:cs="Tahoma"/>
          <w:b/>
          <w:bCs/>
          <w:sz w:val="20"/>
          <w:szCs w:val="20"/>
        </w:rPr>
      </w:pPr>
    </w:p>
    <w:p w:rsidR="00185929" w:rsidRPr="00185929" w:rsidRDefault="00185929" w:rsidP="00185929">
      <w:pPr>
        <w:tabs>
          <w:tab w:val="left" w:pos="851"/>
        </w:tabs>
        <w:spacing w:before="120" w:after="0" w:line="360" w:lineRule="atLeast"/>
        <w:ind w:left="-709"/>
        <w:jc w:val="both"/>
        <w:rPr>
          <w:rFonts w:ascii="Calibri" w:eastAsia="Times New Roman" w:hAnsi="Calibri" w:cs="Arial"/>
          <w:b/>
          <w:bCs/>
          <w:lang w:eastAsia="el-GR"/>
        </w:rPr>
      </w:pPr>
    </w:p>
    <w:p w:rsidR="00185929" w:rsidRDefault="00185929" w:rsidP="00185929">
      <w:pPr>
        <w:tabs>
          <w:tab w:val="left" w:pos="851"/>
        </w:tabs>
        <w:spacing w:before="120" w:after="0" w:line="360" w:lineRule="atLeast"/>
        <w:ind w:left="-709"/>
        <w:jc w:val="both"/>
        <w:rPr>
          <w:rFonts w:ascii="Calibri" w:eastAsia="Times New Roman" w:hAnsi="Calibri" w:cs="Arial"/>
          <w:b/>
          <w:bCs/>
          <w:lang w:eastAsia="el-GR"/>
        </w:rPr>
      </w:pPr>
      <w:r w:rsidRPr="00185929">
        <w:rPr>
          <w:rFonts w:ascii="Calibri" w:eastAsia="Times New Roman" w:hAnsi="Calibri" w:cs="Arial"/>
          <w:b/>
          <w:bCs/>
          <w:lang w:eastAsia="el-GR"/>
        </w:rPr>
        <w:tab/>
      </w:r>
      <w:r w:rsidRPr="00185929">
        <w:rPr>
          <w:rFonts w:ascii="Calibri" w:eastAsia="Times New Roman" w:hAnsi="Calibri" w:cs="Arial"/>
          <w:b/>
          <w:bCs/>
          <w:lang w:eastAsia="el-GR"/>
        </w:rPr>
        <w:tab/>
      </w:r>
      <w:r w:rsidRPr="00185929">
        <w:rPr>
          <w:rFonts w:ascii="Calibri" w:eastAsia="Times New Roman" w:hAnsi="Calibri" w:cs="Arial"/>
          <w:b/>
          <w:bCs/>
          <w:lang w:eastAsia="el-GR"/>
        </w:rPr>
        <w:tab/>
      </w:r>
      <w:r w:rsidRPr="00185929">
        <w:rPr>
          <w:rFonts w:ascii="Calibri" w:eastAsia="Times New Roman" w:hAnsi="Calibri" w:cs="Arial"/>
          <w:b/>
          <w:bCs/>
          <w:lang w:eastAsia="el-GR"/>
        </w:rPr>
        <w:tab/>
      </w:r>
      <w:r w:rsidRPr="00185929">
        <w:rPr>
          <w:rFonts w:ascii="Calibri" w:eastAsia="Times New Roman" w:hAnsi="Calibri" w:cs="Arial"/>
          <w:b/>
          <w:bCs/>
          <w:lang w:eastAsia="el-GR"/>
        </w:rPr>
        <w:tab/>
      </w:r>
      <w:r w:rsidRPr="00185929">
        <w:rPr>
          <w:rFonts w:ascii="Calibri" w:eastAsia="Times New Roman" w:hAnsi="Calibri" w:cs="Arial"/>
          <w:b/>
          <w:bCs/>
          <w:lang w:eastAsia="el-GR"/>
        </w:rPr>
        <w:tab/>
      </w:r>
      <w:r w:rsidRPr="00185929">
        <w:rPr>
          <w:rFonts w:ascii="Calibri" w:eastAsia="Times New Roman" w:hAnsi="Calibri" w:cs="Arial"/>
          <w:b/>
          <w:bCs/>
          <w:lang w:eastAsia="el-GR"/>
        </w:rPr>
        <w:tab/>
      </w:r>
      <w:r w:rsidRPr="00185929">
        <w:rPr>
          <w:rFonts w:ascii="Calibri" w:eastAsia="Times New Roman" w:hAnsi="Calibri" w:cs="Arial"/>
          <w:b/>
          <w:bCs/>
          <w:lang w:eastAsia="el-GR"/>
        </w:rPr>
        <w:tab/>
      </w:r>
      <w:r w:rsidRPr="00185929">
        <w:rPr>
          <w:rFonts w:ascii="Calibri" w:eastAsia="Times New Roman" w:hAnsi="Calibri" w:cs="Arial"/>
          <w:b/>
          <w:bCs/>
          <w:lang w:eastAsia="el-GR"/>
        </w:rPr>
        <w:tab/>
      </w:r>
      <w:r>
        <w:rPr>
          <w:rFonts w:ascii="Calibri" w:eastAsia="Times New Roman" w:hAnsi="Calibri" w:cs="Arial"/>
          <w:b/>
          <w:bCs/>
          <w:lang w:eastAsia="el-GR"/>
        </w:rPr>
        <w:t>03/06/2020</w:t>
      </w:r>
    </w:p>
    <w:p w:rsidR="00185929" w:rsidRDefault="00185929" w:rsidP="00185929">
      <w:pPr>
        <w:tabs>
          <w:tab w:val="left" w:pos="851"/>
        </w:tabs>
        <w:spacing w:before="120" w:after="0" w:line="360" w:lineRule="atLeast"/>
        <w:ind w:left="-709"/>
        <w:jc w:val="center"/>
        <w:rPr>
          <w:rFonts w:ascii="Calibri" w:eastAsia="Times New Roman" w:hAnsi="Calibri" w:cs="Arial"/>
          <w:b/>
          <w:bCs/>
          <w:u w:val="single"/>
          <w:lang w:eastAsia="el-GR"/>
        </w:rPr>
      </w:pPr>
      <w:r w:rsidRPr="00185929">
        <w:rPr>
          <w:rFonts w:ascii="Calibri" w:eastAsia="Times New Roman" w:hAnsi="Calibri" w:cs="Arial"/>
          <w:b/>
          <w:bCs/>
          <w:u w:val="single"/>
          <w:lang w:eastAsia="el-GR"/>
        </w:rPr>
        <w:t>ΕΠΕΙΓΟΥΣΑ ΑΝΑΚΟΙΝΩΣΗ</w:t>
      </w:r>
    </w:p>
    <w:p w:rsidR="00185929" w:rsidRPr="00185929" w:rsidRDefault="00185929" w:rsidP="00185929">
      <w:pPr>
        <w:tabs>
          <w:tab w:val="left" w:pos="851"/>
        </w:tabs>
        <w:spacing w:before="120" w:after="0" w:line="360" w:lineRule="atLeast"/>
        <w:ind w:left="-709"/>
        <w:jc w:val="center"/>
        <w:rPr>
          <w:rFonts w:ascii="Calibri" w:eastAsia="Times New Roman" w:hAnsi="Calibri" w:cs="Arial"/>
          <w:b/>
          <w:bCs/>
          <w:u w:val="single"/>
          <w:lang w:eastAsia="el-GR"/>
        </w:rPr>
      </w:pPr>
    </w:p>
    <w:p w:rsidR="00185929" w:rsidRPr="00505E51" w:rsidRDefault="00185929" w:rsidP="00185929">
      <w:pPr>
        <w:tabs>
          <w:tab w:val="left" w:pos="851"/>
        </w:tabs>
        <w:spacing w:before="120" w:after="0" w:line="320" w:lineRule="atLeast"/>
        <w:ind w:left="-709"/>
        <w:jc w:val="both"/>
        <w:rPr>
          <w:rFonts w:ascii="Calibri" w:eastAsia="Times New Roman" w:hAnsi="Calibri" w:cs="Times New Roman"/>
          <w:lang w:eastAsia="el-GR"/>
        </w:rPr>
      </w:pPr>
      <w:r>
        <w:rPr>
          <w:rFonts w:ascii="Calibri" w:eastAsia="Times New Roman" w:hAnsi="Calibri" w:cs="Times New Roman"/>
          <w:lang w:eastAsia="el-GR"/>
        </w:rPr>
        <w:t>Α</w:t>
      </w:r>
      <w:r w:rsidRPr="00505E51">
        <w:rPr>
          <w:rFonts w:ascii="Calibri" w:eastAsia="Times New Roman" w:hAnsi="Calibri" w:cs="Times New Roman"/>
          <w:lang w:eastAsia="el-GR"/>
        </w:rPr>
        <w:t>ναφορικά με ερωτήματα που έχουν προκύψει από φορείς / δομές ιδιωτικού δικαίου που χρηματοδοτούνται από την δράση «Εναρμόνιση Οικογενειακής και Επαγγελματικής Ζωής» έτους 2019-2020 ή από το Ευρωπαϊκό Κοινωνικό Ταμείο (ΕΚΤ) του ΕΣΠΑ 2014-2020, σχετικά με τη δυνατότητα τους να αλλάξουν την επιλογή τους ως προς την αναστολή ή μη των συμβάσεων του «αναλογούντος» προσωπικού για τον μήνα Μάιο, κατόπιν συνεργασίας με το Υπουργείο Εργασίας και Κοινωνικών Υποθέσεων, θα θέλαμε να σας πληροφορήσουμε τα εξής:</w:t>
      </w:r>
    </w:p>
    <w:p w:rsidR="00185929" w:rsidRPr="00505E51" w:rsidRDefault="00185929" w:rsidP="00185929">
      <w:pPr>
        <w:tabs>
          <w:tab w:val="left" w:pos="851"/>
        </w:tabs>
        <w:spacing w:before="120" w:after="0" w:line="320" w:lineRule="atLeast"/>
        <w:ind w:left="-709"/>
        <w:jc w:val="both"/>
        <w:rPr>
          <w:rFonts w:ascii="Calibri" w:eastAsia="Times New Roman" w:hAnsi="Calibri" w:cs="Times New Roman"/>
          <w:lang w:eastAsia="el-GR"/>
        </w:rPr>
      </w:pPr>
      <w:r w:rsidRPr="00505E51">
        <w:rPr>
          <w:rFonts w:ascii="Calibri" w:eastAsia="Times New Roman" w:hAnsi="Calibri" w:cs="Times New Roman"/>
          <w:lang w:eastAsia="el-GR"/>
        </w:rPr>
        <w:t>Τόσο από την Υπουργική Απόφαση με ΑΠ 37445/9.04.2020 (ΦΕΚ 1270/Β), όπως ισχύει όσο και από τα διευκρινιστικά έγγραφα τα οποία εκδόθηκαν σε συνέχει</w:t>
      </w:r>
      <w:r>
        <w:rPr>
          <w:rFonts w:ascii="Calibri" w:eastAsia="Times New Roman" w:hAnsi="Calibri" w:cs="Times New Roman"/>
          <w:lang w:eastAsia="el-GR"/>
        </w:rPr>
        <w:t xml:space="preserve">ά  </w:t>
      </w:r>
      <w:r w:rsidRPr="00505E51">
        <w:rPr>
          <w:rFonts w:ascii="Calibri" w:eastAsia="Times New Roman" w:hAnsi="Calibri" w:cs="Times New Roman"/>
          <w:lang w:eastAsia="el-GR"/>
        </w:rPr>
        <w:t xml:space="preserve">της, δεν προβλέπεται η αλλαγή της επιλογής ως προς το ανωτέρω θέμα </w:t>
      </w:r>
      <w:r>
        <w:rPr>
          <w:rFonts w:ascii="Calibri" w:eastAsia="Times New Roman" w:hAnsi="Calibri" w:cs="Times New Roman"/>
          <w:lang w:eastAsia="el-GR"/>
        </w:rPr>
        <w:t xml:space="preserve">. </w:t>
      </w:r>
      <w:r w:rsidRPr="00505E51">
        <w:rPr>
          <w:rFonts w:ascii="Calibri" w:eastAsia="Times New Roman" w:hAnsi="Calibri" w:cs="Times New Roman"/>
          <w:lang w:eastAsia="el-GR"/>
        </w:rPr>
        <w:t xml:space="preserve">Επιπρόσθετα, και για φορείς/εργοδότες οι οποίοι είχαν επιλέξει να αναστείλουν τις συμβάσεις του προσωπικού και αιτούνται την δυνατότητα ανάκλησης της αναστολής αυτών, σημειώνουμε ότι στην Πράξη Νομοθετικού Περιεχομένου της 01/05/2020 (ΦΕΚ 90/Α),  στην παρ. 2 του Αρ. 10 του Μέρους Γ, προβλέπεται ότι: «Για τις επιχειρήσεις – εργοδότες του ιδιωτικού τομέα </w:t>
      </w:r>
      <w:r w:rsidRPr="00505E51">
        <w:rPr>
          <w:rFonts w:ascii="Calibri" w:eastAsia="Times New Roman" w:hAnsi="Calibri" w:cs="Times New Roman"/>
          <w:b/>
          <w:lang w:eastAsia="el-GR"/>
        </w:rPr>
        <w:t>για τις οποίες συνεχίζεται η αναστολή λειτουργίας τους κατά τον μήνα Μάιο 2020</w:t>
      </w:r>
      <w:r w:rsidRPr="00505E51">
        <w:rPr>
          <w:rFonts w:ascii="Calibri" w:eastAsia="Times New Roman" w:hAnsi="Calibri" w:cs="Times New Roman"/>
          <w:lang w:eastAsia="el-GR"/>
        </w:rPr>
        <w:t>, παρατείνεται η αναστολή τ</w:t>
      </w:r>
      <w:bookmarkStart w:id="0" w:name="_GoBack"/>
      <w:bookmarkEnd w:id="0"/>
      <w:r w:rsidRPr="00505E51">
        <w:rPr>
          <w:rFonts w:ascii="Calibri" w:eastAsia="Times New Roman" w:hAnsi="Calibri" w:cs="Times New Roman"/>
          <w:lang w:eastAsia="el-GR"/>
        </w:rPr>
        <w:t>ων συμβάσεων εργασίας των εργαζομένων για όσο χρονικό διάστημα διατηρείται η ανωτέρω αναστολή λειτουργίας».</w:t>
      </w:r>
    </w:p>
    <w:p w:rsidR="00185929" w:rsidRPr="00505E51" w:rsidRDefault="00185929" w:rsidP="00185929">
      <w:pPr>
        <w:tabs>
          <w:tab w:val="left" w:pos="851"/>
        </w:tabs>
        <w:spacing w:before="120" w:after="0" w:line="320" w:lineRule="atLeast"/>
        <w:ind w:left="-709"/>
        <w:jc w:val="both"/>
        <w:rPr>
          <w:rFonts w:ascii="Calibri" w:eastAsia="Times New Roman" w:hAnsi="Calibri" w:cs="Times New Roman"/>
          <w:lang w:eastAsia="el-GR"/>
        </w:rPr>
      </w:pPr>
      <w:r w:rsidRPr="00505E51">
        <w:rPr>
          <w:rFonts w:ascii="Calibri" w:eastAsia="Times New Roman" w:hAnsi="Calibri" w:cs="Times New Roman"/>
          <w:lang w:eastAsia="el-GR"/>
        </w:rPr>
        <w:t>Επίσης,</w:t>
      </w:r>
      <w:r>
        <w:rPr>
          <w:rFonts w:ascii="Calibri" w:eastAsia="Times New Roman" w:hAnsi="Calibri" w:cs="Times New Roman"/>
          <w:lang w:eastAsia="el-GR"/>
        </w:rPr>
        <w:t xml:space="preserve"> σύμφωνα με την </w:t>
      </w:r>
      <w:r w:rsidRPr="00505E51">
        <w:rPr>
          <w:rFonts w:ascii="Calibri" w:eastAsia="Times New Roman" w:hAnsi="Calibri" w:cs="Times New Roman"/>
          <w:lang w:eastAsia="el-GR"/>
        </w:rPr>
        <w:t xml:space="preserve"> πρόβλεψη για μερική ανάκληση αναστολής συμβάσεων εργασίας που προβλέπεται στο Αρ. 11.1 της προαναφερόμενης ΠΝΠ, </w:t>
      </w:r>
      <w:r>
        <w:rPr>
          <w:rFonts w:ascii="Calibri" w:eastAsia="Times New Roman" w:hAnsi="Calibri" w:cs="Times New Roman"/>
          <w:lang w:eastAsia="el-GR"/>
        </w:rPr>
        <w:t xml:space="preserve">αυτή </w:t>
      </w:r>
      <w:r w:rsidRPr="00505E51">
        <w:rPr>
          <w:rFonts w:ascii="Calibri" w:eastAsia="Times New Roman" w:hAnsi="Calibri" w:cs="Times New Roman"/>
          <w:lang w:eastAsia="el-GR"/>
        </w:rPr>
        <w:t>δεν επιτρέπεται «για επιχειρήσεις – εργοδότες για τις οποίες συνεχίζεται η αναστολή λειτουργίας με εντολή δημόσιας αρχής κατά τον μήνα Μάιο 2020», σύμφωνα με την παρ. 5 του ίδιου άρθρου.</w:t>
      </w:r>
    </w:p>
    <w:p w:rsidR="00185929" w:rsidRPr="00D93E1E" w:rsidRDefault="00185929" w:rsidP="00185929">
      <w:pPr>
        <w:tabs>
          <w:tab w:val="left" w:pos="851"/>
        </w:tabs>
        <w:spacing w:before="120" w:after="0" w:line="320" w:lineRule="atLeast"/>
        <w:ind w:left="-709"/>
        <w:jc w:val="both"/>
        <w:rPr>
          <w:rFonts w:ascii="Calibri" w:eastAsia="Times New Roman" w:hAnsi="Calibri" w:cs="Times New Roman"/>
          <w:lang w:eastAsia="el-GR"/>
        </w:rPr>
      </w:pPr>
      <w:r w:rsidRPr="00D93E1E">
        <w:rPr>
          <w:rFonts w:ascii="Calibri" w:eastAsia="Times New Roman" w:hAnsi="Calibri" w:cs="Times New Roman"/>
          <w:lang w:eastAsia="el-GR"/>
        </w:rPr>
        <w:t xml:space="preserve">Στο πλαίσιο αυτό όσοι φορείς συγχρηματοδοτούνται από την δράση «Εναρμόνιση Επαγγελματικής και Οικογενειακής ζωής» ήραν την αναστολή εργασίας των εργαζομένων τους εντός του Μαΐου 2020 θα πρέπει, </w:t>
      </w:r>
      <w:r w:rsidRPr="009D057E">
        <w:rPr>
          <w:rFonts w:ascii="Calibri" w:eastAsia="Times New Roman" w:hAnsi="Calibri" w:cs="Times New Roman"/>
          <w:b/>
          <w:u w:val="single"/>
          <w:lang w:eastAsia="el-GR"/>
        </w:rPr>
        <w:t xml:space="preserve">σήμερα  μέχρι τις </w:t>
      </w:r>
      <w:r w:rsidR="00D93E1E" w:rsidRPr="009D057E">
        <w:rPr>
          <w:rFonts w:ascii="Calibri" w:eastAsia="Times New Roman" w:hAnsi="Calibri" w:cs="Times New Roman"/>
          <w:b/>
          <w:u w:val="single"/>
          <w:lang w:eastAsia="el-GR"/>
        </w:rPr>
        <w:t>24:</w:t>
      </w:r>
      <w:r w:rsidRPr="009D057E">
        <w:rPr>
          <w:rFonts w:ascii="Calibri" w:eastAsia="Times New Roman" w:hAnsi="Calibri" w:cs="Times New Roman"/>
          <w:b/>
          <w:u w:val="single"/>
          <w:lang w:eastAsia="el-GR"/>
        </w:rPr>
        <w:t>00</w:t>
      </w:r>
      <w:r w:rsidRPr="00D93E1E">
        <w:rPr>
          <w:rFonts w:ascii="Calibri" w:eastAsia="Times New Roman" w:hAnsi="Calibri" w:cs="Times New Roman"/>
          <w:lang w:eastAsia="el-GR"/>
        </w:rPr>
        <w:t xml:space="preserve"> οπότε και λήγει η σχετική προθεσμία, να προβούν σε διορθώσεις στο Εργάνη ως εξής :  ανάκληση της άρσης αναστολής εργαζομένων για τα ΚΔΗΦ και ΚΔΑΠ ΜΕΑ έως 25/5/2020</w:t>
      </w:r>
      <w:r w:rsidR="00D93E1E" w:rsidRPr="00D93E1E">
        <w:rPr>
          <w:rFonts w:ascii="Calibri" w:eastAsia="Times New Roman" w:hAnsi="Calibri" w:cs="Times New Roman"/>
          <w:lang w:eastAsia="el-GR"/>
        </w:rPr>
        <w:t xml:space="preserve"> (ή και μεταγενέστερα, αναλόγως την ημερομηνία έναρξης λειτουργίας τους) </w:t>
      </w:r>
      <w:r w:rsidRPr="00D93E1E">
        <w:rPr>
          <w:rFonts w:ascii="Calibri" w:eastAsia="Times New Roman" w:hAnsi="Calibri" w:cs="Times New Roman"/>
          <w:lang w:eastAsia="el-GR"/>
        </w:rPr>
        <w:t xml:space="preserve"> και για τις υπόλοιπες δομές έως 1/6/2020.</w:t>
      </w:r>
    </w:p>
    <w:p w:rsidR="00185929" w:rsidRPr="00185929" w:rsidRDefault="00185929" w:rsidP="00D93E1E">
      <w:pPr>
        <w:tabs>
          <w:tab w:val="left" w:pos="851"/>
        </w:tabs>
        <w:spacing w:before="120" w:after="0" w:line="320" w:lineRule="atLeast"/>
        <w:ind w:left="-709"/>
        <w:jc w:val="both"/>
        <w:rPr>
          <w:b/>
        </w:rPr>
      </w:pPr>
      <w:r w:rsidRPr="00185929">
        <w:rPr>
          <w:rFonts w:ascii="Calibri" w:eastAsia="Times New Roman" w:hAnsi="Calibri" w:cs="Times New Roman"/>
          <w:b/>
          <w:lang w:eastAsia="el-GR"/>
        </w:rPr>
        <w:tab/>
      </w:r>
      <w:r w:rsidRPr="00185929">
        <w:rPr>
          <w:rFonts w:ascii="Calibri" w:eastAsia="Times New Roman" w:hAnsi="Calibri" w:cs="Times New Roman"/>
          <w:b/>
          <w:lang w:eastAsia="el-GR"/>
        </w:rPr>
        <w:tab/>
      </w:r>
      <w:r w:rsidRPr="00185929">
        <w:rPr>
          <w:rFonts w:ascii="Calibri" w:eastAsia="Times New Roman" w:hAnsi="Calibri" w:cs="Times New Roman"/>
          <w:b/>
          <w:lang w:eastAsia="el-GR"/>
        </w:rPr>
        <w:tab/>
      </w:r>
      <w:r w:rsidRPr="00185929">
        <w:rPr>
          <w:rFonts w:ascii="Calibri" w:eastAsia="Times New Roman" w:hAnsi="Calibri" w:cs="Times New Roman"/>
          <w:b/>
          <w:lang w:eastAsia="el-GR"/>
        </w:rPr>
        <w:tab/>
      </w:r>
      <w:r w:rsidRPr="00185929">
        <w:rPr>
          <w:rFonts w:ascii="Calibri" w:eastAsia="Times New Roman" w:hAnsi="Calibri" w:cs="Times New Roman"/>
          <w:b/>
          <w:lang w:eastAsia="el-GR"/>
        </w:rPr>
        <w:tab/>
      </w:r>
    </w:p>
    <w:p w:rsidR="00185929" w:rsidRPr="00185929" w:rsidRDefault="00185929" w:rsidP="00185929">
      <w:pPr>
        <w:tabs>
          <w:tab w:val="left" w:pos="851"/>
        </w:tabs>
        <w:spacing w:before="120" w:after="0" w:line="360" w:lineRule="atLeast"/>
        <w:ind w:left="-709"/>
        <w:jc w:val="both"/>
        <w:rPr>
          <w:rFonts w:ascii="Calibri" w:eastAsia="Times New Roman" w:hAnsi="Calibri" w:cs="Arial"/>
          <w:b/>
          <w:bCs/>
          <w:lang w:eastAsia="el-GR"/>
        </w:rPr>
      </w:pPr>
    </w:p>
    <w:sectPr w:rsidR="00185929" w:rsidRPr="00185929" w:rsidSect="00C31096">
      <w:footerReference w:type="default" r:id="rId8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A0B" w:rsidRDefault="009C4A0B">
      <w:pPr>
        <w:spacing w:after="0" w:line="240" w:lineRule="auto"/>
      </w:pPr>
      <w:r>
        <w:separator/>
      </w:r>
    </w:p>
  </w:endnote>
  <w:endnote w:type="continuationSeparator" w:id="0">
    <w:p w:rsidR="009C4A0B" w:rsidRDefault="009C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Μοντέρνα">
    <w:altName w:val="Arial"/>
    <w:panose1 w:val="00000000000000000000"/>
    <w:charset w:val="4D"/>
    <w:family w:val="roman"/>
    <w:notTrueType/>
    <w:pitch w:val="default"/>
    <w:sig w:usb0="000B92F4" w:usb1="16301DB4" w:usb2="1630200C" w:usb3="00005648" w:csb0="00000003" w:csb1="16301CF8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1C" w:rsidRPr="00626DE3" w:rsidRDefault="009C4A0B">
    <w:pPr>
      <w:pStyle w:val="a3"/>
      <w:jc w:val="center"/>
      <w:rPr>
        <w:rFonts w:ascii="Verdana" w:hAnsi="Verdana"/>
        <w:b/>
        <w:sz w:val="16"/>
        <w:szCs w:val="16"/>
      </w:rPr>
    </w:pPr>
  </w:p>
  <w:p w:rsidR="00B17A1C" w:rsidRDefault="009C4A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A0B" w:rsidRDefault="009C4A0B">
      <w:pPr>
        <w:spacing w:after="0" w:line="240" w:lineRule="auto"/>
      </w:pPr>
      <w:r>
        <w:separator/>
      </w:r>
    </w:p>
  </w:footnote>
  <w:footnote w:type="continuationSeparator" w:id="0">
    <w:p w:rsidR="009C4A0B" w:rsidRDefault="009C4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29"/>
    <w:rsid w:val="00185929"/>
    <w:rsid w:val="001B0466"/>
    <w:rsid w:val="00284E31"/>
    <w:rsid w:val="009C4A0B"/>
    <w:rsid w:val="009D057E"/>
    <w:rsid w:val="00A85246"/>
    <w:rsid w:val="00D93B84"/>
    <w:rsid w:val="00D9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85929"/>
    <w:pPr>
      <w:tabs>
        <w:tab w:val="center" w:pos="4153"/>
        <w:tab w:val="right" w:pos="8306"/>
      </w:tabs>
      <w:spacing w:after="0" w:line="240" w:lineRule="auto"/>
      <w:jc w:val="both"/>
    </w:pPr>
  </w:style>
  <w:style w:type="character" w:customStyle="1" w:styleId="Char">
    <w:name w:val="Υποσέλιδο Char"/>
    <w:basedOn w:val="a0"/>
    <w:link w:val="a3"/>
    <w:uiPriority w:val="99"/>
    <w:rsid w:val="00185929"/>
  </w:style>
  <w:style w:type="paragraph" w:styleId="a4">
    <w:name w:val="Balloon Text"/>
    <w:basedOn w:val="a"/>
    <w:link w:val="Char0"/>
    <w:uiPriority w:val="99"/>
    <w:semiHidden/>
    <w:unhideWhenUsed/>
    <w:rsid w:val="0018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85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85929"/>
    <w:pPr>
      <w:tabs>
        <w:tab w:val="center" w:pos="4153"/>
        <w:tab w:val="right" w:pos="8306"/>
      </w:tabs>
      <w:spacing w:after="0" w:line="240" w:lineRule="auto"/>
      <w:jc w:val="both"/>
    </w:pPr>
  </w:style>
  <w:style w:type="character" w:customStyle="1" w:styleId="Char">
    <w:name w:val="Υποσέλιδο Char"/>
    <w:basedOn w:val="a0"/>
    <w:link w:val="a3"/>
    <w:uiPriority w:val="99"/>
    <w:rsid w:val="00185929"/>
  </w:style>
  <w:style w:type="paragraph" w:styleId="a4">
    <w:name w:val="Balloon Text"/>
    <w:basedOn w:val="a"/>
    <w:link w:val="Char0"/>
    <w:uiPriority w:val="99"/>
    <w:semiHidden/>
    <w:unhideWhenUsed/>
    <w:rsid w:val="0018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85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Στεφανάκη, Πόπη</dc:creator>
  <cp:lastModifiedBy>Ρόκα, Βιβή</cp:lastModifiedBy>
  <cp:revision>3</cp:revision>
  <dcterms:created xsi:type="dcterms:W3CDTF">2020-06-03T13:43:00Z</dcterms:created>
  <dcterms:modified xsi:type="dcterms:W3CDTF">2020-06-03T13:47:00Z</dcterms:modified>
</cp:coreProperties>
</file>